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0A0" w:firstRow="1" w:lastRow="0" w:firstColumn="1" w:lastColumn="0" w:noHBand="0" w:noVBand="0"/>
      </w:tblPr>
      <w:tblGrid>
        <w:gridCol w:w="9355"/>
      </w:tblGrid>
      <w:tr w:rsidR="006A7066" w:rsidTr="006A706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9055"/>
            </w:tblGrid>
            <w:tr w:rsidR="006A7066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DEE1E7"/>
                  <w:vAlign w:val="center"/>
                  <w:hideMark/>
                </w:tcPr>
                <w:p w:rsidR="006A7066" w:rsidRDefault="006A7066">
                  <w:pPr>
                    <w:spacing w:before="120" w:after="16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/>
                      <w:b/>
                      <w:bCs/>
                      <w:sz w:val="36"/>
                      <w:szCs w:val="36"/>
                      <w:lang w:eastAsia="ru-RU"/>
                    </w:rPr>
                    <w:t xml:space="preserve">Прямая и косвенная речь 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Прямая речь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это речь какого-нибудь лица, передаваемая без изменений, непосредственно так, как она была произнесена.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письме прямая речь заключается в кавычки, которые в английском языке ставятся вверху строки. Первое слово прямой речи начинается с прописной (большой) буквы.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Точка или какой-либо другой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знак препинания ставится внутри кавычек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 окончании прямой речи (в русском языке точка или запятая ставятся после кавычек).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Слова автора, вводящие прямую речь, могут предшествовать ей или следовать за ней. В обоих случаях они отделяются от нее запятой. В отличие от русского, где после слов, вводящих прямую речь, следует двоеточие, а если прямая речь стоит перед словами автора, то после нее ставится запятая и тире.</w:t>
            </w:r>
          </w:p>
          <w:p w:rsidR="006A7066" w:rsidRDefault="006A7066">
            <w:pPr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Примечание: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Если же прямая речь является длинным текстом, то в английском языке после вводных слов, так же как и в русском, ставится двоеточие.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Прямая речь может представлять собой: повествовательное, вопросительное или повелительное предложения.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Косвенная речь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передает слова говорящего не слово в слово, а лишь по содержанию, в виде дополнительного придаточного предложения.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9055"/>
            </w:tblGrid>
            <w:tr w:rsidR="006A7066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DEE1E7"/>
                  <w:vAlign w:val="center"/>
                  <w:hideMark/>
                </w:tcPr>
                <w:p w:rsidR="006A7066" w:rsidRDefault="006A7066">
                  <w:pPr>
                    <w:spacing w:before="45" w:after="0" w:line="240" w:lineRule="auto"/>
                    <w:ind w:left="450" w:right="45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Обращение прямой речи в косвенную</w:t>
                  </w:r>
                </w:p>
                <w:p w:rsidR="006A7066" w:rsidRDefault="006A7066">
                  <w:pPr>
                    <w:spacing w:after="45" w:line="240" w:lineRule="auto"/>
                    <w:ind w:left="450" w:right="45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Повествовательное предложение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 обращении прямой речи в косвенную производятся следующие изменения: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7"/>
                <w:szCs w:val="27"/>
                <w:lang w:eastAsia="ru-RU"/>
              </w:rPr>
              <w:t>1 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 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Запятая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стоящая после слов, вводящих прямую речь, а также кавычки, в которые заключена прямая речь, опускаются. Косвенная речь вводится союзом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that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что,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который, однако, часто опускается.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Если в словах, вводящих прямую речь, употреблен глагол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 say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без дополнения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указывающего на лицо, к которому обращаются с речью, то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 say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сохраняется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Если же после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to say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имеется дополнение (обязательно с предлогом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например –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said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 w:eastAsia="ru-RU"/>
              </w:rPr>
              <w:t xml:space="preserve"> me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), то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 say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заменяется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глаголом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 tell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дополнение без предлога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):    </w:t>
            </w:r>
          </w:p>
          <w:tbl>
            <w:tblPr>
              <w:tblW w:w="9900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798"/>
              <w:gridCol w:w="5102"/>
            </w:tblGrid>
            <w:tr w:rsidR="006A7066">
              <w:trPr>
                <w:jc w:val="center"/>
              </w:trPr>
              <w:tc>
                <w:tcPr>
                  <w:tcW w:w="474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Прямая речь</w:t>
                  </w:r>
                </w:p>
              </w:tc>
              <w:tc>
                <w:tcPr>
                  <w:tcW w:w="504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Косвенная речь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74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says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Mary will do it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говорит: «Мария сделает это».</w:t>
                  </w:r>
                </w:p>
              </w:tc>
              <w:tc>
                <w:tcPr>
                  <w:tcW w:w="504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says (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that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) Mary will do it.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говорит, что Мария сделает это.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74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says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 xml:space="preserve"> to 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, "I know it."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говорит мне: «Я знаю это»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04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tells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 xml:space="preserve"> 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that he knows it.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говорит мне, что он знает это.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74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 xml:space="preserve"> to 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: "I have seen you somewhere."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мне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где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то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видел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504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 xml:space="preserve"> 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that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 had seen me somewhere.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мне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где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то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видел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меня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Примечание: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английском языке глагол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 answer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отвечать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редко используется для введения косвенной речи, чаще: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Он ответил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He said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A7066" w:rsidRDefault="006A7066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7"/>
                <w:szCs w:val="27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  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Личные и притяжательные местоимения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прямой речи заменяются по смыслу, как и в русском языке:</w:t>
            </w:r>
          </w:p>
          <w:tbl>
            <w:tblPr>
              <w:tblW w:w="9945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842"/>
              <w:gridCol w:w="5103"/>
            </w:tblGrid>
            <w:tr w:rsidR="006A7066">
              <w:trPr>
                <w:jc w:val="center"/>
              </w:trPr>
              <w:tc>
                <w:tcPr>
                  <w:tcW w:w="472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says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I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have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your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book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говорит: «У меня есть твоя книга»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says that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has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my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book.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говорит, что у него есть моя книга.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72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lastRenderedPageBreak/>
                    <w:t xml:space="preserve">Mary says, "Peter has taken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my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dictionary."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Мария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говорит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Петр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взял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мой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словарь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Mary says that Peter has taken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her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dictionary.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Мария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говорит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Петр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взял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ее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словарь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7"/>
                <w:szCs w:val="27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 Если глагол, вводящий косвенную речь (главное предложение), употреблен в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настоящем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будущем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времени –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Present Indefinite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Present Perfect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Future Indefinite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то глагол в косвенной речи (придаточное предложение)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остается в том же времени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в каком он был в прямой речи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</w:p>
          <w:tbl>
            <w:tblPr>
              <w:tblW w:w="9915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811"/>
              <w:gridCol w:w="5104"/>
            </w:tblGrid>
            <w:tr w:rsidR="006A7066">
              <w:trPr>
                <w:jc w:val="center"/>
              </w:trPr>
              <w:tc>
                <w:tcPr>
                  <w:tcW w:w="469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says (has said, will say), "I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sent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them the catalogue on Monday."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говорит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скажет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):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послал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им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каталог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в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понедельник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says (has said, will say) that 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sent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them the catalogue on Monday.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говорит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скажет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),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послал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им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каталог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в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понедельник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7"/>
                <w:szCs w:val="27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 Если глагол, вводящий косвенную речь (главное предложение), употреблен в одном из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прошедших времен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то время глагола прямой речи заменяется в косвенной речи (придаточном предложении) другим временем, согласно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правилу согласования времен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Смотри: "Морфология. Глагол. Согласование времен". Согласно этому правилу: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а)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 Если в прямой речи было одно из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настоящих времен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Present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то в косвенной речи оно меняется на соответствующее ему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прошедшее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Past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время: </w:t>
            </w:r>
          </w:p>
          <w:tbl>
            <w:tblPr>
              <w:tblW w:w="9900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796"/>
              <w:gridCol w:w="5104"/>
            </w:tblGrid>
            <w:tr w:rsidR="006A7066">
              <w:trPr>
                <w:jc w:val="center"/>
              </w:trPr>
              <w:tc>
                <w:tcPr>
                  <w:tcW w:w="46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Прямая речь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Косвенная речь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6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know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it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сказал: «Я знаю это»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knew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it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сказал, что он знает это.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6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"I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am working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," she said.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«Я работаю», - сказала она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said that 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was working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 сказала, что она работает.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6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said, "I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have translated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text."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перевел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текст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translated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text.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перевел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текст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6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said,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I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get up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at eight o'clock."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сказал: «Я встаю в восемь часов».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got up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at eight o'clock.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сказал, что он встает в восемь часов.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6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said,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have been waiting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for you since five o'clock."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жду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вас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пяти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часов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been waiting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for me since five o'clock.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ждет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меня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пяти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часов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б)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 Если в прямой речи было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прошедшее неперфектное время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Past Indefinite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Continuous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то в косвенной речи оно меняется на соответствующее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перфектное время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W w:w="9960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857"/>
              <w:gridCol w:w="5103"/>
            </w:tblGrid>
            <w:tr w:rsidR="006A7066">
              <w:trPr>
                <w:jc w:val="center"/>
              </w:trPr>
              <w:tc>
                <w:tcPr>
                  <w:tcW w:w="474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her there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сказал: «Я видел ее там».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seen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her there.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видел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ее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там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74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said, "I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was reading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читала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said that 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been reading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читала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Примечание 1: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Эти времена могут оставаться без изменения если указано время совершения действия:</w:t>
            </w:r>
          </w:p>
          <w:tbl>
            <w:tblPr>
              <w:tblW w:w="9975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872"/>
              <w:gridCol w:w="5103"/>
            </w:tblGrid>
            <w:tr w:rsidR="006A7066">
              <w:trPr>
                <w:jc w:val="center"/>
              </w:trPr>
              <w:tc>
                <w:tcPr>
                  <w:tcW w:w="475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The boy 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was born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in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1988."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Мальчик сказал: «Я родился в 1988 году».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The boy said that 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was born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in 1988.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Мальчик сказал, что он родился в 1988 году.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75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began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study English in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1992."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сказал: «Я начал изучать английский язык в 1992 году».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began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study English in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1992.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сказал, что он начал изучать английский язык в 1992 году.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Примечание 2: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Однако с такими указаниями времени, как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the day before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two years before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 п.,  время заменяется на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Perfect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W w:w="9900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842"/>
              <w:gridCol w:w="5058"/>
            </w:tblGrid>
            <w:tr w:rsidR="006A7066">
              <w:trPr>
                <w:jc w:val="center"/>
              </w:trPr>
              <w:tc>
                <w:tcPr>
                  <w:tcW w:w="472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said that 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been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there the day before.</w:t>
                  </w:r>
                </w:p>
              </w:tc>
              <w:tc>
                <w:tcPr>
                  <w:tcW w:w="493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 сказала, что была там накануне.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в)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 Если в прямой речи было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прошедшее перфектное время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Past Perfect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Perfect Continuous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то в косвенной речи оно остается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без изменения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W w:w="9960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857"/>
              <w:gridCol w:w="5103"/>
            </w:tblGrid>
            <w:tr w:rsidR="006A7066">
              <w:trPr>
                <w:jc w:val="center"/>
              </w:trPr>
              <w:tc>
                <w:tcPr>
                  <w:tcW w:w="474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 xml:space="preserve">We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finished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our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work by six 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'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clock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сказал: «Мы окончили свою работу к шести часам».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 xml:space="preserve">they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finished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their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work by six 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'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clock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сказал, что они окончили свою работу к шести часам.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г)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 Если в прямой речи было одно из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будущих времен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Future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то в косвенной речи оно меняется на соответствующее ему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будущее в прошедшем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Future in the Past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). Если помните, то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shall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will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просто заменяются на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should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would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соответственно: </w:t>
            </w:r>
          </w:p>
          <w:tbl>
            <w:tblPr>
              <w:tblW w:w="10140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932"/>
              <w:gridCol w:w="5208"/>
            </w:tblGrid>
            <w:tr w:rsidR="006A7066">
              <w:trPr>
                <w:jc w:val="center"/>
              </w:trPr>
              <w:tc>
                <w:tcPr>
                  <w:tcW w:w="481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said, "I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will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или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shall)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go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there."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пойду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туда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</w:t>
                  </w:r>
                </w:p>
              </w:tc>
              <w:tc>
                <w:tcPr>
                  <w:tcW w:w="508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would go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there.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пойдет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туда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81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said, "I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’ll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(shall/will)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be working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this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summer."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буду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работать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этим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летом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508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would be working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that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summer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сказал, что он будет работать этим (тем) летом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Примечание: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Если в прямой речи были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модальные глаголы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то те из них, кто имеет формы прошедшего времени изменятся в косвенной речи: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can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could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may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might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have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на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had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– во практически и все. Остальные при переходе в косвенную речь не меняются: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must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ought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др.</w:t>
            </w:r>
          </w:p>
          <w:tbl>
            <w:tblPr>
              <w:tblW w:w="10065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933"/>
              <w:gridCol w:w="5132"/>
            </w:tblGrid>
            <w:tr w:rsidR="006A7066">
              <w:trPr>
                <w:jc w:val="center"/>
              </w:trPr>
              <w:tc>
                <w:tcPr>
                  <w:tcW w:w="481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said, "The contract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will be signed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in the evening."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Контракт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будет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подписан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вечером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501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the contract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would be signed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in the evening.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контракт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будет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подписан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вечером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  Глагол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must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заменяется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косвенной речи глаголом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had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когда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must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выражает необходимость совершения действия в силу определенных обстоятельств:</w:t>
            </w:r>
          </w:p>
          <w:tbl>
            <w:tblPr>
              <w:tblW w:w="10095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932"/>
              <w:gridCol w:w="5163"/>
            </w:tblGrid>
            <w:tr w:rsidR="006A7066">
              <w:trPr>
                <w:jc w:val="center"/>
              </w:trPr>
              <w:tc>
                <w:tcPr>
                  <w:tcW w:w="481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She 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must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send him a telegram at once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Она сказала: «Я должна послать ему телеграмму немедленно».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04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said that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send him a telegram at once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 сказала, что должна послать ему телеграмму немедленно.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Когда же глагол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must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выражает приказание или совет, то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must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остается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без изменения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W w:w="10005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918"/>
              <w:gridCol w:w="5087"/>
            </w:tblGrid>
            <w:tr w:rsidR="006A7066">
              <w:trPr>
                <w:jc w:val="center"/>
              </w:trPr>
              <w:tc>
                <w:tcPr>
                  <w:tcW w:w="48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said to her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 xml:space="preserve">You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must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consult a doctor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сказал ей: «Вы должны посоветоваться с врачом».</w:t>
                  </w:r>
                </w:p>
              </w:tc>
              <w:tc>
                <w:tcPr>
                  <w:tcW w:w="496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told her that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must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consult a doctor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 ей, что она должна посоветоваться с врачом.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  Глаголы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should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ought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косвенной речи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не изменяются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W w:w="10065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933"/>
              <w:gridCol w:w="5132"/>
            </w:tblGrid>
            <w:tr w:rsidR="006A7066">
              <w:trPr>
                <w:jc w:val="center"/>
              </w:trPr>
              <w:tc>
                <w:tcPr>
                  <w:tcW w:w="481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She said to him,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 xml:space="preserve">You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should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ought to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) send them a telegram at once."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ему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Вам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следует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послать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им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телеграмму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немедленно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501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told him that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should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ought to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) send them a telegram at once.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ему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ему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следует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послать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им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телеграмму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немедленно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7"/>
                <w:szCs w:val="27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  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Указательные местоимения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наречия времени и места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прямой речи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заменяются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косвенной речи по смыслу другими словами, как и в русском языке:</w:t>
            </w:r>
          </w:p>
          <w:tbl>
            <w:tblPr>
              <w:tblW w:w="8835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3701"/>
              <w:gridCol w:w="5134"/>
            </w:tblGrid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Прямая речь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Косвенная речь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this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этот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that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тот, этот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these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эти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those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те, эти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now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теперь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then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тогда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here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здесь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there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там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today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сегодня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that day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в тот день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lastRenderedPageBreak/>
                    <w:t xml:space="preserve">tomorrow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завтра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the next day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на следующий день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the day after tomorrow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послезавтра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two days later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через два дня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yesterday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вчера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the day before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накануне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the day before yesterday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позавчера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two days before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двумя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днями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раньше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ago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тому назад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before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раньше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next year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в будущем году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the next year, the following year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в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следующем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году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last night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вчера вечером (ночью)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the previous night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предыдущим вечером (ночью)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Например:</w:t>
            </w:r>
          </w:p>
          <w:tbl>
            <w:tblPr>
              <w:tblW w:w="10095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5040"/>
              <w:gridCol w:w="5055"/>
            </w:tblGrid>
            <w:tr w:rsidR="006A7066">
              <w:trPr>
                <w:jc w:val="center"/>
              </w:trPr>
              <w:tc>
                <w:tcPr>
                  <w:tcW w:w="504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"I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’ll go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there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tomorrow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," he said.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«Я пойду туда завтра», – сказал он.</w:t>
                  </w:r>
                </w:p>
              </w:tc>
              <w:tc>
                <w:tcPr>
                  <w:tcW w:w="505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said that he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’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(это сокр.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would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)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go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there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the next day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сказал, что он пойдет туда на следующий день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504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said, "They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were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here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yesterday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Они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были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здесь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вчера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505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(that) they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been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there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the day before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они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были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там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накануне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Следует иметь в виду, что подобная замена не должна производиться автоматически. Она должна соответствовать логике ситуации, например: если сообщение передается в тот же день и в том же месте, то это будет выглядеть так:</w:t>
            </w:r>
          </w:p>
          <w:tbl>
            <w:tblPr>
              <w:tblW w:w="10035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5010"/>
              <w:gridCol w:w="5025"/>
            </w:tblGrid>
            <w:tr w:rsidR="006A7066">
              <w:trPr>
                <w:jc w:val="center"/>
              </w:trPr>
              <w:tc>
                <w:tcPr>
                  <w:tcW w:w="501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said, "I’ll be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here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tomorrow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 сказал: «Я буду здесь завтра»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02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said (that) I’d (I would) be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here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tomorrow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буду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здесь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завтра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501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said, "I live in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this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house."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сказал: "Я живу в этом доме"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02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he lived in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that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house.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сказал, что он живет в этом (том) доме.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501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can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'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translate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this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article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сказал: «Я не могу перевести эту статью».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02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he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couldn't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translate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that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article.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сказал, что он не может перевести эту статью.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501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said, "I shall write the letter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tomorrow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напишу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письмо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завтра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502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he would write the letter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the next day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напишет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письмо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на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следующий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день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501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said, "I was here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yesterday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."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был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здесь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вчера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502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he had been there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the day before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был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там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накануне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FF9900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9055"/>
            </w:tblGrid>
            <w:tr w:rsidR="006A7066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DEE1E7"/>
                  <w:vAlign w:val="center"/>
                  <w:hideMark/>
                </w:tcPr>
                <w:p w:rsidR="006A7066" w:rsidRDefault="006A7066">
                  <w:pPr>
                    <w:spacing w:before="45" w:after="45" w:line="240" w:lineRule="auto"/>
                    <w:ind w:left="450" w:right="45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Вопросительное предложение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Вопросительные предложения, воспроизведенные в косвенной речи, называются косвенными вопросами.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отличие от вопроса в прямой речи, где в большинстве случаев существует обратный порядок слов (кроме вопросов к подлежащему) - перед подлежащим стоит сказуемое или его часть, вопросы в косвенной речи имеют структуру повествовательного предложения, т.е. прямой порядок слов (подлежащее, за ним сказуемое). Знак вопроса в конце такого предложения отсутствует, вспомогательный глагол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 do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Present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Past Indefinite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употребляется. 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Между главным и придаточным предложениями соблюдается правило согласования времен, как и в рассмотренном выше случае повествовательного предложения. В зависимости от типа прямого вопроса (вопроса в прямой речи) существует две модели образования косвенных вопросов.</w:t>
            </w:r>
          </w:p>
          <w:p w:rsidR="006A7066" w:rsidRDefault="006A7066">
            <w:pPr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7"/>
                <w:szCs w:val="27"/>
                <w:lang w:eastAsia="ru-RU"/>
              </w:rPr>
              <w:t>1 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 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Специальные вопросы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 обращении в косвенную речь становятся дополнительными придаточными предложениями, присоединяемыми 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главному с помощью тех вопросительных слов (местоимений или наречий) которые были использованы в самом вопросе. Типичными вопросительными словами в этих вопросах являются: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who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кто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when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когда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where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где, куда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why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почему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which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который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whose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чей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т.п.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9900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904"/>
              <w:gridCol w:w="4996"/>
            </w:tblGrid>
            <w:tr w:rsidR="006A7066">
              <w:trPr>
                <w:jc w:val="center"/>
              </w:trPr>
              <w:tc>
                <w:tcPr>
                  <w:tcW w:w="478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Прямая речь</w:t>
                  </w:r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Косвенная речь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78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asked me,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has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come?" 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спросил меня: «Кто пришел? »</w:t>
                  </w:r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asked me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come.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спросил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меня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кто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пришел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78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asked,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When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did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you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see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him?"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спросил: «Когда ты видел его? 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asked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when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seen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him.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спросил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когда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видел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его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78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asked 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Why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have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you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come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so late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?"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спросил меня: «Почему вы пришли так поздно?»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asked me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why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come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so late.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спросил меня, почему я пришел так поздно.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78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 asked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How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long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will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it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take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you to get there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?"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 спросил: «Сколько времени тебе понадобится, чтобы доехать туда? »</w:t>
                  </w:r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asked him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how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long it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would take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him to get there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 спросил его, сколько времени ему понадобиться, чтобы доехать туда.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78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asked me,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Where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were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you yesterday?"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спросил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меня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Где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вы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были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вчера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?»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asked me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where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been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day before.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спросил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меня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где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был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накануне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78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asked me, "Where do they live?"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спросил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меня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Где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вы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живете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?»</w:t>
                  </w:r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asked me where I lived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спросил меня, где я живу.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78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asked 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Who showed you my work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?"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спросил меня: «Кто показал вам мою работу?»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asked me who had shown me his work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спросил меня, кто показал мне его работу.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Если, однако, в прямом вопросе, относящемся к подлежащему или именной части сказуемого, имеется глагол-связка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 be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 в косвенном вопросе может применяться как порядок слов вопросительного, так и повествовательного предложения:</w:t>
            </w:r>
          </w:p>
          <w:tbl>
            <w:tblPr>
              <w:tblW w:w="9930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965"/>
              <w:gridCol w:w="4965"/>
            </w:tblGrid>
            <w:tr w:rsidR="006A7066">
              <w:trPr>
                <w:jc w:val="center"/>
              </w:trPr>
              <w:tc>
                <w:tcPr>
                  <w:tcW w:w="484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asked me, "What is the price of this car?"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спросил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меня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Какова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цена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этого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автомобиля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?»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484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asked me what was the price of this car. = He asked me what the price of this car was.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спросил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меня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какова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цена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этого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автомобиля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7"/>
                <w:szCs w:val="27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  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Общие вопросы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заменяются придаточным предложением, которое присоединяется к главному при помощи союзов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if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whether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имеющих значение частицы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Запятая не ставится.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  <w:lang w:eastAsia="ru-RU"/>
              </w:rPr>
              <w:t> </w:t>
            </w:r>
          </w:p>
          <w:tbl>
            <w:tblPr>
              <w:tblW w:w="9945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965"/>
              <w:gridCol w:w="4980"/>
            </w:tblGrid>
            <w:tr w:rsidR="006A7066">
              <w:trPr>
                <w:jc w:val="center"/>
              </w:trPr>
              <w:tc>
                <w:tcPr>
                  <w:tcW w:w="496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Прямая речь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Косвенная речь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96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Do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you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know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boy?" I asked him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«Ты знаешь мальчика? » – спросил я его.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asked him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if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knew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boy.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 спросил его, знает ли он мальчика.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96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asked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Have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you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met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my wife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?"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спросил: «Ты знаком с моей женой? 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asked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if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whether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)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met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his wife.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спросил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знаком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ли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его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женой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96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asked me,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Will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you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be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here tomorrow?"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спросил меня: «Вы будете здесь завтра?»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asked me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whether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if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)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should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или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would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)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be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there the next day.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спросил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меня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буду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ли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там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на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следующий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день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96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asked me, "Have you received our invoice?"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спросил меня: «Вы получили нашу фактуру?»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asked me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whether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if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) I had received their invoice.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спросил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меня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получил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ли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их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фактуру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96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She said, "Have you read the morning paper?"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“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Вы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читали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утреннюю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газету?”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asked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whether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if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) I read the morning paper.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спросила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читал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ли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утреннюю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газету.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96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 asked, "Do you understand now?"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Я спросил: “Теперь вы понимаете?”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asked him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if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 understood now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 спросил его, понимал ли он (это) теперь.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Примечание: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Следует отличать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if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значении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если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условных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предложениях от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if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значении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косвенных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вопросах. После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if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если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будущее время заменяется настоящим, а после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if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такая замена не происходит:</w:t>
            </w:r>
          </w:p>
          <w:tbl>
            <w:tblPr>
              <w:tblW w:w="9990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5010"/>
              <w:gridCol w:w="4980"/>
            </w:tblGrid>
            <w:tr w:rsidR="006A7066">
              <w:trPr>
                <w:jc w:val="center"/>
              </w:trPr>
              <w:tc>
                <w:tcPr>
                  <w:tcW w:w="489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shall ask him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if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 will come. 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Я спрошу его, придет 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ли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89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shall ask him about it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if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 comes. 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Я спрошу его об этом, 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если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придет.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Краткие ответы в косвенной речи передаются повторением вспомогательного или модального глагола, содержащегося в кратком прямом ответе. При это временная форма вспомогательного глагола меняется в соответствии с правилом согласования времен.</w:t>
            </w:r>
          </w:p>
          <w:tbl>
            <w:tblPr>
              <w:tblW w:w="9990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919"/>
              <w:gridCol w:w="5071"/>
            </w:tblGrid>
            <w:tr w:rsidR="006A7066">
              <w:trPr>
                <w:cantSplit/>
                <w:jc w:val="center"/>
              </w:trPr>
              <w:tc>
                <w:tcPr>
                  <w:tcW w:w="9870" w:type="dxa"/>
                  <w:gridSpan w:val="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Do you speak English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?" –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«Вы говорите по-английски? »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86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"Yes,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do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No,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don't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." 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-  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«Да. Нет».</w:t>
                  </w:r>
                </w:p>
              </w:tc>
              <w:tc>
                <w:tcPr>
                  <w:tcW w:w="489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answered that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did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 ответил, что я говорю.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answered that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didn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'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 ответил, что не говорю.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Краткий косвенный ответ вводится союзом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that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а слова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yes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no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опускаются.</w:t>
            </w:r>
          </w:p>
          <w:tbl>
            <w:tblPr>
              <w:tblW w:w="9945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980"/>
              <w:gridCol w:w="4965"/>
            </w:tblGrid>
            <w:tr w:rsidR="006A7066">
              <w:trPr>
                <w:jc w:val="center"/>
              </w:trPr>
              <w:tc>
                <w:tcPr>
                  <w:tcW w:w="486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asked him, "Will you go there?" - He answered, "Yes,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will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(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No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won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’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.)"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 спросил его: «Вы пойдете туда?» - Он ответил:               «Да, пойду (Нет, не пойду)».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84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asked him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whether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 would go there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answered that 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would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wouldn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’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).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 спросил его, пойдет ли он туда. - Он ответил, что пойдет (что не пойдет).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официальной речи употребляются следующие косвенные краткие ответы:</w:t>
            </w:r>
          </w:p>
          <w:tbl>
            <w:tblPr>
              <w:tblW w:w="9945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965"/>
              <w:gridCol w:w="4980"/>
            </w:tblGrid>
            <w:tr w:rsidR="006A7066">
              <w:trPr>
                <w:jc w:val="center"/>
              </w:trPr>
              <w:tc>
                <w:tcPr>
                  <w:tcW w:w="484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answered in the affirmative. 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ответил утвердительно.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84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answered in the negative. 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ответил отрицательно.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9055"/>
            </w:tblGrid>
            <w:tr w:rsidR="006A7066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DEE1E7"/>
                  <w:vAlign w:val="center"/>
                  <w:hideMark/>
                </w:tcPr>
                <w:p w:rsidR="006A7066" w:rsidRDefault="006A7066">
                  <w:pPr>
                    <w:spacing w:before="45" w:after="45" w:line="240" w:lineRule="auto"/>
                    <w:ind w:left="450" w:right="45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Повелительное предложение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Косвенные приказания и просьбы вводятся глаголами, выражающими просьбу: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 ask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просить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 beg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просить, умолять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 implore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умолять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команду, приказание: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 tell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сказать, велеть, приказать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 order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приказывать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 allow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разрешать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др.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После этих глаголов следует инфинитивная конструкция "Объектный падеж с инфинитивом":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местоимение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объектном падеже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или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существительное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общем падеже обозначают лицо, к которому обращена просьба или команда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+  инфинитив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Таким образом получается, что действие, выраженное в прямой речи повелительным наклонением (инфинитивом без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заменяется в косвенной речи инфинитивом с частицей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Так как мы говорим об инфинитиве, то ни о каком согласовании времен речи нет. Личные, притяжательные и указательные местоимения, а также обозначения времени и места заменяются по смыслу.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9975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980"/>
              <w:gridCol w:w="4995"/>
            </w:tblGrid>
            <w:tr w:rsidR="006A7066">
              <w:trPr>
                <w:jc w:val="center"/>
              </w:trPr>
              <w:tc>
                <w:tcPr>
                  <w:tcW w:w="49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Прямая речь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Косвенная речь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9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Stop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car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сказал: «Останови машину»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me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 stop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car.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велел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мне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остановить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машину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9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him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Come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at five 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'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clock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."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 сказала ему: «Приходите в пять часов».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him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 come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at five o'clock.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велела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ему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придти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в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пять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часов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9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lastRenderedPageBreak/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me,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Open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window, please."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мне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Откройте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пожалуйста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окно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asked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me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 open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window.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 попросила меня открыть окно.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9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her, "Please bring me a glass of water."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ей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Пожалуйста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принесите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мне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стакан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воды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asked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her to bring me a glass of water.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попросил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ее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принести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мне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стакан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воды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9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the boy, "Wait for me here."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мальчику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“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Жди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меня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здесь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”.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boy to wait for her there.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велела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мальчику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ждать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ее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там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9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The commander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the sentry, "Take the prisoner away."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Командир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часовому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“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Уведите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пленного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”.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The commander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ordered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sentry to take the prisoner away.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Командир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велел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часовому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увести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пленного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Отрицательная форма глагола в повелительном наклонении заменяется инфинитивом с предшествующей частицей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not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tbl>
            <w:tblPr>
              <w:tblW w:w="9945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949"/>
              <w:gridCol w:w="4996"/>
            </w:tblGrid>
            <w:tr w:rsidR="006A7066">
              <w:trPr>
                <w:jc w:val="center"/>
              </w:trPr>
              <w:tc>
                <w:tcPr>
                  <w:tcW w:w="483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me,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Don't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go there."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сказал мне: «Не ходите туда».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me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not to go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there.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велел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мне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не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ходить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туда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.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= Он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не велел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мне ходить туда.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83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Don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'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 open the window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please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Она сказала мне: “Не открывайте, пожалуйста, окно”.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asked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me not open the window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 попросила меня не открывать окно.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русском языке повелительное наклонение заменяется в косвенной речи либо инфинитивом, либо придаточным предложением с союзом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чтобы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английском языке повелительное наклонение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заменяется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косвенной речи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только инфинитивом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W w:w="9945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980"/>
              <w:gridCol w:w="4965"/>
            </w:tblGrid>
            <w:tr w:rsidR="006A7066">
              <w:trPr>
                <w:jc w:val="center"/>
              </w:trPr>
              <w:tc>
                <w:tcPr>
                  <w:tcW w:w="486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him, "Close the door."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ему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"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Закройте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дверь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".</w:t>
                  </w:r>
                </w:p>
              </w:tc>
              <w:tc>
                <w:tcPr>
                  <w:tcW w:w="484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him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 close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door.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велела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ему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закрыть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дверь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.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=  Она сказала,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чтобы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закрыл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дверь.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Примечание: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Следует иметь в виду, что после глаголов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to ask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просить,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tell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сказать, велеть,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 order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 command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приказывать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английском языке всегда следует косвенное дополнение, обозначающее лицо, к которому обращена просьба или приказание:</w:t>
            </w:r>
          </w:p>
          <w:tbl>
            <w:tblPr>
              <w:tblW w:w="9915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950"/>
              <w:gridCol w:w="4965"/>
            </w:tblGrid>
            <w:tr w:rsidR="006A7066">
              <w:trPr>
                <w:jc w:val="center"/>
              </w:trPr>
              <w:tc>
                <w:tcPr>
                  <w:tcW w:w="483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asked him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send off the letter. </w:t>
                  </w:r>
                </w:p>
              </w:tc>
              <w:tc>
                <w:tcPr>
                  <w:tcW w:w="484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Я 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попросил его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отослать письмо.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83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The captain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ordered the sailors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discharge the steamer. </w:t>
                  </w:r>
                </w:p>
              </w:tc>
              <w:tc>
                <w:tcPr>
                  <w:tcW w:w="484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Капитан 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приказал матросам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разгрузить пароход.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русском языке после соответствующих глаголов такое дополнение может отсутствовать: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Я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попросил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отослать письмо. Капитан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приказал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разгрузить пароход.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Если после глагола, вводящего повелительное предложение в косвенной речи (т. е. после глаголов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to ask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to order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 д.), нет существительного или местоимения, обозначающего лицо, к которому обращено приказание или просьба, то повелительное предложение может передаваться “объектным инфинитивным оборотом”. В этом случае инфинитив употребляется в страдательном залоге. </w:t>
            </w:r>
          </w:p>
          <w:tbl>
            <w:tblPr>
              <w:tblW w:w="9900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919"/>
              <w:gridCol w:w="4981"/>
            </w:tblGrid>
            <w:tr w:rsidR="006A7066">
              <w:trPr>
                <w:jc w:val="center"/>
              </w:trPr>
              <w:tc>
                <w:tcPr>
                  <w:tcW w:w="48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The commander said, "Take the prisoner away."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Командир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“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Уведите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пленного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”.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The commander ordered the prisoner to be taken away.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Командир приказал увести пленного (или: ... чтобы пленного увели).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A7066" w:rsidRDefault="006A7066" w:rsidP="006A7066">
      <w:pPr>
        <w:spacing w:after="0" w:line="240" w:lineRule="auto"/>
        <w:ind w:left="1050" w:right="750" w:firstLine="30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 </w:t>
      </w:r>
    </w:p>
    <w:p w:rsidR="006A7066" w:rsidRDefault="006A7066" w:rsidP="006A7066">
      <w:pPr>
        <w:spacing w:after="0" w:line="240" w:lineRule="auto"/>
        <w:ind w:left="1050" w:right="750" w:firstLine="30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800000"/>
          <w:lang w:eastAsia="ru-RU"/>
        </w:rPr>
        <w:t>Из книги Александра Васильева </w:t>
      </w:r>
      <w:hyperlink r:id="rId4" w:history="1">
        <w:r>
          <w:rPr>
            <w:rStyle w:val="a3"/>
            <w:color w:val="800000"/>
          </w:rPr>
          <w:t>"Английский: правила произношения и чтения, грамматика, разговорный язык"</w:t>
        </w:r>
      </w:hyperlink>
      <w:r>
        <w:rPr>
          <w:rFonts w:ascii="Times New Roman" w:hAnsi="Times New Roman"/>
          <w:color w:val="800000"/>
          <w:lang w:eastAsia="ru-RU"/>
        </w:rPr>
        <w:t>.</w:t>
      </w:r>
    </w:p>
    <w:p w:rsidR="006A7066" w:rsidRDefault="006A7066" w:rsidP="006A7066"/>
    <w:p w:rsidR="00C441B5" w:rsidRDefault="00C441B5"/>
    <w:sectPr w:rsidR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2E3"/>
    <w:rsid w:val="006A7066"/>
    <w:rsid w:val="007E0403"/>
    <w:rsid w:val="00B322E3"/>
    <w:rsid w:val="00C4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F7C45-71A2-45D7-82AE-90CF743B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066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9"/>
    <w:semiHidden/>
    <w:unhideWhenUsed/>
    <w:qFormat/>
    <w:rsid w:val="006A70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6A70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A7066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A7066"/>
    <w:rPr>
      <w:rFonts w:ascii="Times New Roman" w:hAnsi="Times New Roman" w:cs="Times New Roman" w:hint="default"/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6A70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4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lleng.ru/mybook/mybk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2961</Words>
  <Characters>16878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Смагулова Айгерм</dc:creator>
  <cp:keywords/>
  <dc:description/>
  <cp:lastModifiedBy>Смагулова Айгерм</cp:lastModifiedBy>
  <cp:revision>2</cp:revision>
  <dcterms:created xsi:type="dcterms:W3CDTF">2018-12-11T05:19:00Z</dcterms:created>
  <dcterms:modified xsi:type="dcterms:W3CDTF">2018-12-11T05:19:00Z</dcterms:modified>
</cp:coreProperties>
</file>